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  <w:szCs w:val="20"/>
        </w:rPr>
      </w:pPr>
    </w:p>
    <w:tbl>
      <w:tblPr>
        <w:tblStyle w:val="4"/>
        <w:tblW w:w="10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1"/>
        <w:gridCol w:w="4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1" w:type="dxa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38" w:type="dxa"/>
          </w:tcPr>
          <w:p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patvirtinta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Trakų meno mokyklos direktoriaus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gegu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ės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 įsakymu Nr .(1.3.) V1-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64</w:t>
            </w:r>
          </w:p>
        </w:tc>
      </w:tr>
    </w:tbl>
    <w:p>
      <w:pPr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TRAKŲ MENO MOKYKLOS</w:t>
      </w: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ŠOKIO BAIGIAMŲJŲ EGZAMINŲ</w:t>
      </w:r>
      <w:r>
        <w:rPr>
          <w:rFonts w:ascii="Times New Roman" w:hAnsi="Times New Roman" w:cs="Times New Roman"/>
          <w:b/>
          <w:bCs/>
          <w:sz w:val="22"/>
          <w:szCs w:val="22"/>
          <w:lang w:val="lt-LT"/>
        </w:rPr>
        <w:t xml:space="preserve"> PERŽIŪROS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PROTOKOLAS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2019-01-   Nr.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>
      <w:pPr>
        <w:ind w:left="1" w:leftChars="-200" w:hanging="481" w:hangingChars="21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Klasė</w:t>
      </w:r>
    </w:p>
    <w:p>
      <w:pPr>
        <w:ind w:left="1" w:leftChars="-200" w:hanging="481" w:hangingChars="21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Mokytojas (vardas, pavardė)</w:t>
      </w:r>
    </w:p>
    <w:tbl>
      <w:tblPr>
        <w:tblStyle w:val="4"/>
        <w:tblW w:w="10059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476"/>
        <w:gridCol w:w="1676"/>
        <w:gridCol w:w="1677"/>
        <w:gridCol w:w="179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Eil Nr.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Mokinio vardas, pavardė</w:t>
            </w: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Klasikinis šokis</w:t>
            </w: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Lietuvių sceninis šokis</w:t>
            </w: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Pasirenkamasis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(įrašyti)</w:t>
            </w: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Sceninio šokio ansamblis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4"/>
        <w:tblW w:w="6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4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Komisijos pirmininkas</w:t>
            </w:r>
          </w:p>
        </w:tc>
        <w:tc>
          <w:tcPr>
            <w:tcW w:w="442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Nariai</w:t>
            </w:r>
          </w:p>
        </w:tc>
        <w:tc>
          <w:tcPr>
            <w:tcW w:w="442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/>
    <w:sectPr>
      <w:pgSz w:w="11906" w:h="16838"/>
      <w:pgMar w:top="735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17C0C"/>
    <w:rsid w:val="56B17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4"/>
      <w:szCs w:val="24"/>
      <w:lang w:val="lt-LT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2019-05-14T05:58:00Z</dcterms:created>
  <dc:creator>TMM</dc:creator>
  <cp:lastModifiedBy>TMM</cp:lastModifiedBy>
  <dcterms:modified xsi:type="dcterms:W3CDTF">2019-05-14T06:06:58Z</dcterms:modified>
  <dc:title>Forma patvirtinta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